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rsidR="00F801F9" w:rsidRDefault="00F27530" w:rsidP="00F27530">
      <w:pPr>
        <w:rPr>
          <w:rFonts w:ascii="Arial" w:hAnsi="Arial" w:cs="Arial"/>
          <w:b/>
          <w:bCs/>
          <w:sz w:val="28"/>
          <w:szCs w:val="28"/>
        </w:rPr>
      </w:pPr>
      <w:r>
        <w:rPr>
          <w:rFonts w:ascii="Arial" w:hAnsi="Arial" w:cs="Arial"/>
          <w:b/>
          <w:bCs/>
          <w:sz w:val="28"/>
          <w:szCs w:val="28"/>
        </w:rPr>
        <w:t>Vergabeverfahren</w:t>
      </w:r>
    </w:p>
    <w:p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rsidTr="00F27530">
        <w:tc>
          <w:tcPr>
            <w:tcW w:w="9288" w:type="dxa"/>
            <w:gridSpan w:val="4"/>
          </w:tcPr>
          <w:p w:rsidR="00F27530" w:rsidRDefault="00F27530" w:rsidP="00F27530">
            <w:pPr>
              <w:spacing w:after="120"/>
            </w:pPr>
            <w:r>
              <w:rPr>
                <w:rFonts w:ascii="Arial" w:hAnsi="Arial" w:cs="Arial"/>
                <w:sz w:val="20"/>
                <w:szCs w:val="20"/>
              </w:rPr>
              <w:t>Vergabeart</w:t>
            </w:r>
          </w:p>
        </w:tc>
      </w:tr>
      <w:tr w:rsidR="00F27530" w:rsidTr="00F27530">
        <w:tc>
          <w:tcPr>
            <w:tcW w:w="485" w:type="dxa"/>
            <w:tcBorders>
              <w:right w:val="nil"/>
            </w:tcBorders>
          </w:tcPr>
          <w:p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ed/>
                  </w:checkBox>
                </w:ffData>
              </w:fldChar>
            </w:r>
            <w:bookmarkStart w:id="2" w:name="Kontrollkästchen1"/>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rsidR="00F27530" w:rsidRDefault="00F27530" w:rsidP="00F27530">
            <w:r>
              <w:rPr>
                <w:rFonts w:ascii="Arial" w:hAnsi="Arial" w:cs="Arial"/>
                <w:sz w:val="20"/>
                <w:szCs w:val="20"/>
              </w:rPr>
              <w:t>Öffentliche Ausschreibung</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rsidR="00F27530" w:rsidRDefault="00F27530" w:rsidP="00F27530">
            <w:r>
              <w:rPr>
                <w:rFonts w:ascii="Arial" w:hAnsi="Arial" w:cs="Arial"/>
                <w:sz w:val="20"/>
                <w:szCs w:val="20"/>
              </w:rPr>
              <w:t>Offenes Verfahren</w:t>
            </w:r>
          </w:p>
        </w:tc>
      </w:tr>
      <w:tr w:rsidR="00F27530" w:rsidTr="00F27530">
        <w:tc>
          <w:tcPr>
            <w:tcW w:w="485" w:type="dxa"/>
            <w:tcBorders>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rsidR="00F27530" w:rsidRDefault="00F27530" w:rsidP="00F27530">
            <w:r>
              <w:rPr>
                <w:rFonts w:ascii="Arial" w:hAnsi="Arial" w:cs="Arial"/>
                <w:sz w:val="20"/>
                <w:szCs w:val="20"/>
              </w:rPr>
              <w:t>Beschränkte Ausschreibung</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rsidR="00F27530" w:rsidRDefault="00F27530" w:rsidP="00F27530">
            <w:r>
              <w:rPr>
                <w:rFonts w:ascii="Arial" w:hAnsi="Arial" w:cs="Arial"/>
                <w:sz w:val="20"/>
                <w:szCs w:val="20"/>
              </w:rPr>
              <w:t>Nichtoffenes Verfahren</w:t>
            </w:r>
          </w:p>
        </w:tc>
      </w:tr>
      <w:tr w:rsidR="00F27530" w:rsidTr="00F27530">
        <w:tc>
          <w:tcPr>
            <w:tcW w:w="485" w:type="dxa"/>
            <w:tcBorders>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rsidR="00F27530" w:rsidRDefault="00F27530" w:rsidP="00F27530">
            <w:r>
              <w:rPr>
                <w:rFonts w:ascii="Arial" w:hAnsi="Arial" w:cs="Arial"/>
                <w:sz w:val="20"/>
                <w:szCs w:val="20"/>
              </w:rPr>
              <w:t>Verhandlungsverfahren</w:t>
            </w:r>
          </w:p>
        </w:tc>
      </w:tr>
      <w:tr w:rsidR="00F27530" w:rsidTr="00F27530">
        <w:tc>
          <w:tcPr>
            <w:tcW w:w="485" w:type="dxa"/>
            <w:tcBorders>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rsidR="00F27530" w:rsidRDefault="00F27530" w:rsidP="00F27530">
            <w:r>
              <w:rPr>
                <w:rFonts w:ascii="Arial" w:hAnsi="Arial" w:cs="Arial"/>
                <w:sz w:val="20"/>
                <w:szCs w:val="20"/>
              </w:rPr>
              <w:t>Internationale NATO-Ausschreibung</w:t>
            </w:r>
          </w:p>
        </w:tc>
        <w:tc>
          <w:tcPr>
            <w:tcW w:w="485" w:type="dxa"/>
            <w:tcBorders>
              <w:left w:val="nil"/>
              <w:right w:val="nil"/>
            </w:tcBorders>
          </w:tcPr>
          <w:p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rsidR="00F27530" w:rsidRDefault="00F27530" w:rsidP="00F27530">
            <w:r>
              <w:rPr>
                <w:rFonts w:ascii="Arial" w:hAnsi="Arial" w:cs="Arial"/>
                <w:sz w:val="20"/>
                <w:szCs w:val="20"/>
              </w:rPr>
              <w:t>Wettbewerblicher Dialog</w:t>
            </w:r>
          </w:p>
        </w:tc>
      </w:tr>
    </w:tbl>
    <w:p w:rsidR="00F27530" w:rsidRDefault="00F27530" w:rsidP="00F27530">
      <w:pPr>
        <w:spacing w:after="0" w:line="240" w:lineRule="auto"/>
        <w:rPr>
          <w:rFonts w:ascii="Arial" w:hAnsi="Arial" w:cs="Arial"/>
          <w:sz w:val="20"/>
          <w:szCs w:val="20"/>
        </w:rPr>
      </w:pPr>
    </w:p>
    <w:p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rsidR="00F27530" w:rsidRDefault="005F3F85" w:rsidP="00716811">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656932" w:rsidRPr="00656932">
        <w:rPr>
          <w:rFonts w:ascii="Arial" w:hAnsi="Arial" w:cs="Arial"/>
          <w:b/>
          <w:sz w:val="20"/>
          <w:szCs w:val="20"/>
        </w:rPr>
        <w:t>Deichsanierung Duisburg-Homberg, Kampfmittelerkundung in einem Teilbereich</w:t>
      </w:r>
      <w:bookmarkStart w:id="10" w:name="_GoBack"/>
      <w:bookmarkEnd w:id="10"/>
      <w:r>
        <w:rPr>
          <w:rFonts w:ascii="Arial" w:hAnsi="Arial" w:cs="Arial"/>
          <w:b/>
          <w:sz w:val="20"/>
          <w:szCs w:val="20"/>
        </w:rPr>
        <w:fldChar w:fldCharType="end"/>
      </w:r>
    </w:p>
    <w:p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656932" w:rsidRPr="00656932">
        <w:rPr>
          <w:rFonts w:ascii="Arial" w:hAnsi="Arial" w:cs="Arial"/>
          <w:b/>
          <w:sz w:val="20"/>
          <w:szCs w:val="20"/>
        </w:rPr>
        <w:t>Bohrungen und Bohrlochdetektionen zur Kampfmittelerkundung</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1" w:name="Kontrollkästchen9"/>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2" w:name="Kontrollkästchen10"/>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3" w:name="Kontrollkästchen11"/>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4" w:name="Kontrollkästchen12"/>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rsidR="005F4FB6" w:rsidRDefault="005F4FB6" w:rsidP="00F27530"/>
        </w:tc>
      </w:tr>
      <w:tr w:rsidR="005F4FB6" w:rsidTr="005F4FB6">
        <w:tc>
          <w:tcPr>
            <w:tcW w:w="534" w:type="dxa"/>
          </w:tcPr>
          <w:p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5" w:name="Kontrollkästchen13"/>
            <w:r w:rsidRPr="00331B9D">
              <w:rPr>
                <w:rFonts w:ascii="Arial" w:hAnsi="Arial" w:cs="Arial"/>
                <w:b/>
                <w:sz w:val="20"/>
                <w:szCs w:val="20"/>
              </w:rPr>
              <w:instrText xml:space="preserve"> FORMCHECKBOX </w:instrText>
            </w:r>
            <w:r w:rsidR="00656932">
              <w:rPr>
                <w:rFonts w:ascii="Arial" w:hAnsi="Arial" w:cs="Arial"/>
                <w:b/>
                <w:sz w:val="20"/>
                <w:szCs w:val="20"/>
              </w:rPr>
            </w:r>
            <w:r w:rsidR="00656932">
              <w:rPr>
                <w:rFonts w:ascii="Arial" w:hAnsi="Arial" w:cs="Arial"/>
                <w:b/>
                <w:sz w:val="20"/>
                <w:szCs w:val="20"/>
              </w:rPr>
              <w:fldChar w:fldCharType="separate"/>
            </w:r>
            <w:r w:rsidRPr="00331B9D">
              <w:rPr>
                <w:rFonts w:ascii="Arial" w:hAnsi="Arial" w:cs="Arial"/>
                <w:b/>
                <w:sz w:val="20"/>
                <w:szCs w:val="20"/>
              </w:rPr>
              <w:fldChar w:fldCharType="end"/>
            </w:r>
            <w:bookmarkEnd w:id="15"/>
          </w:p>
        </w:tc>
        <w:tc>
          <w:tcPr>
            <w:tcW w:w="4677" w:type="dxa"/>
            <w:tcBorders>
              <w:right w:val="single" w:sz="8" w:space="0" w:color="808080" w:themeColor="background1" w:themeShade="80"/>
            </w:tcBorders>
          </w:tcPr>
          <w:p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rsidR="005F4FB6" w:rsidRDefault="005F4FB6" w:rsidP="00F27530"/>
        </w:tc>
      </w:tr>
    </w:tbl>
    <w:p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rsidTr="009017B3">
        <w:trPr>
          <w:trHeight w:val="454"/>
        </w:trPr>
        <w:tc>
          <w:tcPr>
            <w:tcW w:w="4952" w:type="dxa"/>
            <w:vMerge w:val="restart"/>
          </w:tcPr>
          <w:p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rsidTr="009017B3">
        <w:trPr>
          <w:trHeight w:val="454"/>
        </w:trPr>
        <w:tc>
          <w:tcPr>
            <w:tcW w:w="4952" w:type="dxa"/>
            <w:vMerge/>
          </w:tcPr>
          <w:p w:rsidR="009017B3" w:rsidRDefault="009017B3" w:rsidP="00A710E9">
            <w:pPr>
              <w:autoSpaceDE w:val="0"/>
              <w:autoSpaceDN w:val="0"/>
              <w:adjustRightInd w:val="0"/>
              <w:rPr>
                <w:rFonts w:ascii="Arial" w:hAnsi="Arial" w:cs="Arial"/>
                <w:i/>
                <w:iCs/>
                <w:sz w:val="20"/>
                <w:szCs w:val="20"/>
              </w:rPr>
            </w:pPr>
          </w:p>
        </w:tc>
        <w:tc>
          <w:tcPr>
            <w:tcW w:w="1329" w:type="dxa"/>
            <w:vAlign w:val="center"/>
          </w:tcPr>
          <w:p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rsidTr="009017B3">
        <w:trPr>
          <w:trHeight w:val="454"/>
        </w:trPr>
        <w:tc>
          <w:tcPr>
            <w:tcW w:w="4952" w:type="dxa"/>
            <w:vMerge/>
          </w:tcPr>
          <w:p w:rsidR="009017B3" w:rsidRDefault="009017B3" w:rsidP="00A710E9">
            <w:pPr>
              <w:autoSpaceDE w:val="0"/>
              <w:autoSpaceDN w:val="0"/>
              <w:adjustRightInd w:val="0"/>
              <w:rPr>
                <w:rFonts w:ascii="Arial" w:hAnsi="Arial" w:cs="Arial"/>
                <w:i/>
                <w:iCs/>
                <w:sz w:val="20"/>
                <w:szCs w:val="20"/>
              </w:rPr>
            </w:pPr>
          </w:p>
        </w:tc>
        <w:tc>
          <w:tcPr>
            <w:tcW w:w="1329" w:type="dxa"/>
            <w:vAlign w:val="center"/>
          </w:tcPr>
          <w:p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rsidTr="009017B3">
        <w:trPr>
          <w:trHeight w:val="340"/>
        </w:trPr>
        <w:tc>
          <w:tcPr>
            <w:tcW w:w="4955" w:type="dxa"/>
            <w:vMerge w:val="restart"/>
          </w:tcPr>
          <w:p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lastRenderedPageBreak/>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rsidTr="009017B3">
        <w:trPr>
          <w:trHeight w:val="340"/>
        </w:trPr>
        <w:tc>
          <w:tcPr>
            <w:tcW w:w="4955" w:type="dxa"/>
            <w:vMerge/>
          </w:tcPr>
          <w:p w:rsidR="009017B3" w:rsidRDefault="009017B3" w:rsidP="009017B3">
            <w:pPr>
              <w:autoSpaceDE w:val="0"/>
              <w:autoSpaceDN w:val="0"/>
              <w:adjustRightInd w:val="0"/>
              <w:rPr>
                <w:rFonts w:ascii="Arial" w:hAnsi="Arial" w:cs="Arial"/>
                <w:i/>
                <w:iCs/>
                <w:sz w:val="20"/>
                <w:szCs w:val="20"/>
              </w:rPr>
            </w:pPr>
          </w:p>
        </w:tc>
        <w:tc>
          <w:tcPr>
            <w:tcW w:w="1327" w:type="dxa"/>
            <w:vAlign w:val="center"/>
          </w:tcPr>
          <w:p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rsidTr="009017B3">
        <w:trPr>
          <w:trHeight w:val="340"/>
        </w:trPr>
        <w:tc>
          <w:tcPr>
            <w:tcW w:w="4955" w:type="dxa"/>
            <w:vMerge/>
          </w:tcPr>
          <w:p w:rsidR="009017B3" w:rsidRDefault="009017B3" w:rsidP="009017B3">
            <w:pPr>
              <w:autoSpaceDE w:val="0"/>
              <w:autoSpaceDN w:val="0"/>
              <w:adjustRightInd w:val="0"/>
              <w:rPr>
                <w:rFonts w:ascii="Arial" w:hAnsi="Arial" w:cs="Arial"/>
                <w:i/>
                <w:iCs/>
                <w:sz w:val="20"/>
                <w:szCs w:val="20"/>
              </w:rPr>
            </w:pPr>
          </w:p>
        </w:tc>
        <w:tc>
          <w:tcPr>
            <w:tcW w:w="1327" w:type="dxa"/>
            <w:vAlign w:val="center"/>
          </w:tcPr>
          <w:p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rsidTr="005F3F85">
        <w:tc>
          <w:tcPr>
            <w:tcW w:w="9052" w:type="dxa"/>
          </w:tcPr>
          <w:p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rsidR="005F3F85" w:rsidRDefault="005F3F85" w:rsidP="005F3F85">
            <w:pPr>
              <w:jc w:val="both"/>
              <w:rPr>
                <w:rFonts w:ascii="Arial" w:hAnsi="Arial" w:cs="Arial"/>
                <w:sz w:val="20"/>
                <w:szCs w:val="20"/>
              </w:rPr>
            </w:pPr>
          </w:p>
          <w:p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rsidR="005F3F85" w:rsidRDefault="005F3F85" w:rsidP="005F3F85">
            <w:pPr>
              <w:jc w:val="both"/>
              <w:rPr>
                <w:rFonts w:ascii="Arial" w:hAnsi="Arial" w:cs="Arial"/>
                <w:sz w:val="20"/>
                <w:szCs w:val="20"/>
              </w:rPr>
            </w:pPr>
          </w:p>
          <w:p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eventueller Besonderheiten der Ausführung; Angabe zur Art der 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rsidTr="005F3F85">
        <w:tc>
          <w:tcPr>
            <w:tcW w:w="9052" w:type="dxa"/>
          </w:tcPr>
          <w:p w:rsidR="00FC67E1" w:rsidRPr="005F3F85" w:rsidRDefault="00FC67E1" w:rsidP="005F3F85">
            <w:pPr>
              <w:rPr>
                <w:rFonts w:ascii="Arial" w:hAnsi="Arial" w:cs="Arial"/>
                <w:bCs/>
                <w:sz w:val="20"/>
                <w:szCs w:val="20"/>
              </w:rPr>
            </w:pPr>
          </w:p>
        </w:tc>
      </w:tr>
    </w:tbl>
    <w:p w:rsidR="00DE4B21" w:rsidRDefault="00DE4B21" w:rsidP="00F27530"/>
    <w:tbl>
      <w:tblPr>
        <w:tblStyle w:val="Tabellenraster"/>
        <w:tblW w:w="0" w:type="auto"/>
        <w:tblLook w:val="04A0" w:firstRow="1" w:lastRow="0" w:firstColumn="1" w:lastColumn="0" w:noHBand="0" w:noVBand="1"/>
      </w:tblPr>
      <w:tblGrid>
        <w:gridCol w:w="9052"/>
      </w:tblGrid>
      <w:tr w:rsidR="009357E4"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rsidR="009357E4" w:rsidRDefault="009357E4" w:rsidP="009357E4">
            <w:r>
              <w:rPr>
                <w:rFonts w:ascii="Arial" w:hAnsi="Arial" w:cs="Arial"/>
                <w:b/>
                <w:bCs/>
                <w:sz w:val="20"/>
                <w:szCs w:val="20"/>
              </w:rPr>
              <w:t>Bei einem Teilnahmewettbewerb sind die o.g. Angaben bereits mit dem Teilnahmeantrag vorzulegen.</w:t>
            </w:r>
          </w:p>
        </w:tc>
      </w:tr>
    </w:tbl>
    <w:p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rsidTr="009017B3">
        <w:tc>
          <w:tcPr>
            <w:tcW w:w="533" w:type="dxa"/>
            <w:tcBorders>
              <w:top w:val="nil"/>
              <w:left w:val="single" w:sz="8" w:space="0" w:color="808080" w:themeColor="background1" w:themeShade="80"/>
              <w:bottom w:val="nil"/>
              <w:right w:val="nil"/>
            </w:tcBorders>
          </w:tcPr>
          <w:p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6" w:name="Kontrollkästchen16"/>
            <w:r w:rsidRPr="0078292F">
              <w:rPr>
                <w:rFonts w:ascii="Arial" w:hAnsi="Arial" w:cs="Arial"/>
                <w:sz w:val="20"/>
                <w:szCs w:val="20"/>
              </w:rPr>
              <w:instrText xml:space="preserve"> FORMCHECKBOX </w:instrText>
            </w:r>
            <w:r w:rsidR="00656932">
              <w:rPr>
                <w:rFonts w:ascii="Arial" w:hAnsi="Arial" w:cs="Arial"/>
                <w:sz w:val="20"/>
                <w:szCs w:val="20"/>
              </w:rPr>
            </w:r>
            <w:r w:rsidR="00656932">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rsidTr="009017B3">
        <w:tc>
          <w:tcPr>
            <w:tcW w:w="533" w:type="dxa"/>
            <w:tcBorders>
              <w:top w:val="nil"/>
              <w:left w:val="single" w:sz="8" w:space="0" w:color="808080" w:themeColor="background1" w:themeShade="80"/>
              <w:bottom w:val="nil"/>
              <w:right w:val="nil"/>
            </w:tcBorders>
          </w:tcPr>
          <w:p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00656932">
              <w:rPr>
                <w:rFonts w:ascii="Arial" w:hAnsi="Arial" w:cs="Arial"/>
                <w:sz w:val="20"/>
                <w:szCs w:val="20"/>
              </w:rPr>
            </w:r>
            <w:r w:rsidR="00656932">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rsidTr="009017B3">
        <w:tc>
          <w:tcPr>
            <w:tcW w:w="533" w:type="dxa"/>
            <w:tcBorders>
              <w:top w:val="nil"/>
              <w:left w:val="single" w:sz="8" w:space="0" w:color="808080" w:themeColor="background1" w:themeShade="80"/>
              <w:bottom w:val="nil"/>
              <w:right w:val="nil"/>
            </w:tcBorders>
          </w:tcPr>
          <w:p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00656932">
              <w:rPr>
                <w:rFonts w:ascii="Arial" w:hAnsi="Arial" w:cs="Arial"/>
                <w:sz w:val="20"/>
                <w:szCs w:val="20"/>
              </w:rPr>
            </w:r>
            <w:r w:rsidR="00656932">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rsidTr="009017B3">
        <w:tc>
          <w:tcPr>
            <w:tcW w:w="533" w:type="dxa"/>
            <w:tcBorders>
              <w:top w:val="nil"/>
              <w:left w:val="single" w:sz="8" w:space="0" w:color="808080" w:themeColor="background1" w:themeShade="80"/>
              <w:bottom w:val="nil"/>
              <w:right w:val="nil"/>
            </w:tcBorders>
          </w:tcPr>
          <w:p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7" w:name="Kontrollkästchen17"/>
            <w:r w:rsidRPr="0078292F">
              <w:rPr>
                <w:rFonts w:ascii="Arial" w:hAnsi="Arial" w:cs="Arial"/>
                <w:sz w:val="20"/>
                <w:szCs w:val="20"/>
              </w:rPr>
              <w:instrText xml:space="preserve"> FORMCHECKBOX </w:instrText>
            </w:r>
            <w:r w:rsidR="00656932">
              <w:rPr>
                <w:rFonts w:ascii="Arial" w:hAnsi="Arial" w:cs="Arial"/>
                <w:sz w:val="20"/>
                <w:szCs w:val="20"/>
              </w:rPr>
            </w:r>
            <w:r w:rsidR="00656932">
              <w:rPr>
                <w:rFonts w:ascii="Arial" w:hAnsi="Arial" w:cs="Arial"/>
                <w:sz w:val="20"/>
                <w:szCs w:val="20"/>
              </w:rPr>
              <w:fldChar w:fldCharType="separate"/>
            </w:r>
            <w:r w:rsidRPr="0078292F">
              <w:rPr>
                <w:rFonts w:ascii="Arial" w:hAnsi="Arial" w:cs="Arial"/>
                <w:sz w:val="20"/>
                <w:szCs w:val="20"/>
              </w:rPr>
              <w:fldChar w:fldCharType="end"/>
            </w:r>
            <w:bookmarkEnd w:id="17"/>
          </w:p>
        </w:tc>
        <w:tc>
          <w:tcPr>
            <w:tcW w:w="8519" w:type="dxa"/>
            <w:tcBorders>
              <w:top w:val="nil"/>
              <w:left w:val="nil"/>
              <w:bottom w:val="nil"/>
              <w:right w:val="single" w:sz="8" w:space="0" w:color="808080" w:themeColor="background1" w:themeShade="80"/>
            </w:tcBorders>
          </w:tcPr>
          <w:p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lastRenderedPageBreak/>
              <w:t>Falls mein/unser Angebot/Teilnahmeantrag in die engere Wahl kommt, werde ich/werden wir zur Bestätigung meiner/unserer Erklärung vorlegen:</w:t>
            </w:r>
          </w:p>
          <w:p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rsidTr="0066032C">
        <w:tc>
          <w:tcPr>
            <w:tcW w:w="9052" w:type="dxa"/>
            <w:gridSpan w:val="2"/>
          </w:tcPr>
          <w:p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rsidTr="0066032C">
        <w:tc>
          <w:tcPr>
            <w:tcW w:w="532" w:type="dxa"/>
          </w:tcPr>
          <w:p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8" w:name="Kontrollkästchen18"/>
            <w:r>
              <w:rPr>
                <w:rFonts w:ascii="Arial" w:hAnsi="Arial" w:cs="Arial"/>
                <w:sz w:val="20"/>
                <w:szCs w:val="20"/>
              </w:rPr>
              <w:instrText xml:space="preserve"> FORMCHECKBOX </w:instrText>
            </w:r>
            <w:r w:rsidR="00656932">
              <w:rPr>
                <w:rFonts w:ascii="Arial" w:hAnsi="Arial" w:cs="Arial"/>
                <w:sz w:val="20"/>
                <w:szCs w:val="20"/>
              </w:rPr>
            </w:r>
            <w:r w:rsidR="00656932">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rsidTr="0066032C">
        <w:tc>
          <w:tcPr>
            <w:tcW w:w="532" w:type="dxa"/>
          </w:tcPr>
          <w:p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9" w:name="Kontrollkästchen19"/>
            <w:r>
              <w:rPr>
                <w:rFonts w:ascii="Arial" w:hAnsi="Arial" w:cs="Arial"/>
                <w:sz w:val="20"/>
                <w:szCs w:val="20"/>
              </w:rPr>
              <w:instrText xml:space="preserve"> FORMCHECKBOX </w:instrText>
            </w:r>
            <w:r w:rsidR="00656932">
              <w:rPr>
                <w:rFonts w:ascii="Arial" w:hAnsi="Arial" w:cs="Arial"/>
                <w:sz w:val="20"/>
                <w:szCs w:val="20"/>
              </w:rPr>
            </w:r>
            <w:r w:rsidR="00656932">
              <w:rPr>
                <w:rFonts w:ascii="Arial" w:hAnsi="Arial" w:cs="Arial"/>
                <w:sz w:val="20"/>
                <w:szCs w:val="20"/>
              </w:rPr>
              <w:fldChar w:fldCharType="separate"/>
            </w:r>
            <w:r>
              <w:rPr>
                <w:rFonts w:ascii="Arial" w:hAnsi="Arial" w:cs="Arial"/>
                <w:sz w:val="20"/>
                <w:szCs w:val="20"/>
              </w:rPr>
              <w:fldChar w:fldCharType="end"/>
            </w:r>
            <w:bookmarkEnd w:id="19"/>
          </w:p>
        </w:tc>
        <w:tc>
          <w:tcPr>
            <w:tcW w:w="8520" w:type="dxa"/>
          </w:tcPr>
          <w:p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rsidR="00331B9D" w:rsidRDefault="00331B9D" w:rsidP="00331B9D">
            <w:pPr>
              <w:autoSpaceDE w:val="0"/>
              <w:autoSpaceDN w:val="0"/>
              <w:adjustRightInd w:val="0"/>
              <w:rPr>
                <w:rFonts w:ascii="Arial" w:hAnsi="Arial" w:cs="Arial"/>
                <w:sz w:val="20"/>
                <w:szCs w:val="20"/>
              </w:rPr>
            </w:pP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Förderung des Menschenhandels (§ 233a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Vorteilsgewährung (§ 333 StGB), </w:t>
            </w:r>
          </w:p>
          <w:p w:rsidR="00331B9D"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rsidR="00856D63" w:rsidRPr="0088073F" w:rsidRDefault="00856D63" w:rsidP="00331B9D">
            <w:pPr>
              <w:pStyle w:val="Listenabsatz"/>
              <w:numPr>
                <w:ilvl w:val="0"/>
                <w:numId w:val="2"/>
              </w:numPr>
              <w:autoSpaceDE w:val="0"/>
              <w:autoSpaceDN w:val="0"/>
              <w:adjustRightInd w:val="0"/>
              <w:rPr>
                <w:rFonts w:ascii="Arial" w:hAnsi="Arial" w:cs="Arial"/>
                <w:sz w:val="20"/>
                <w:szCs w:val="20"/>
              </w:rPr>
            </w:pPr>
            <w:r>
              <w:rPr>
                <w:rFonts w:ascii="Arial" w:hAnsi="Arial" w:cs="Arial"/>
                <w:sz w:val="20"/>
                <w:szCs w:val="20"/>
              </w:rPr>
              <w:t>Keine Verfehlungen gegen das LKsG</w:t>
            </w:r>
          </w:p>
          <w:p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rsidR="00331B9D" w:rsidRDefault="00331B9D" w:rsidP="00331B9D">
            <w:pPr>
              <w:autoSpaceDE w:val="0"/>
              <w:autoSpaceDN w:val="0"/>
              <w:adjustRightInd w:val="0"/>
              <w:rPr>
                <w:rFonts w:ascii="Arial" w:hAnsi="Arial" w:cs="Arial"/>
                <w:sz w:val="20"/>
                <w:szCs w:val="20"/>
              </w:rPr>
            </w:pPr>
          </w:p>
          <w:p w:rsidR="0088073F" w:rsidRDefault="00235850" w:rsidP="00235850">
            <w:pPr>
              <w:autoSpaceDE w:val="0"/>
              <w:autoSpaceDN w:val="0"/>
              <w:adjustRightInd w:val="0"/>
              <w:rPr>
                <w:rFonts w:ascii="Arial" w:hAnsi="Arial" w:cs="Arial"/>
                <w:sz w:val="20"/>
                <w:szCs w:val="20"/>
              </w:rPr>
            </w:pPr>
            <w:r w:rsidRPr="00235850">
              <w:rPr>
                <w:rFonts w:ascii="Arial" w:hAnsi="Arial" w:cs="Arial"/>
                <w:sz w:val="20"/>
                <w:szCs w:val="20"/>
              </w:rPr>
              <w:t>Ich/Wir erkläre(n), dass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gem. § 6 Abs. 1 WRegG beim Bundeskartellamt anfordern.</w:t>
            </w:r>
          </w:p>
        </w:tc>
      </w:tr>
    </w:tbl>
    <w:p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rsidR="00331B9D" w:rsidRDefault="00331B9D" w:rsidP="0088073F">
      <w:pPr>
        <w:autoSpaceDE w:val="0"/>
        <w:autoSpaceDN w:val="0"/>
        <w:adjustRightInd w:val="0"/>
        <w:spacing w:after="0" w:line="240" w:lineRule="auto"/>
        <w:rPr>
          <w:rFonts w:ascii="Arial" w:hAnsi="Arial" w:cs="Arial"/>
          <w:sz w:val="20"/>
          <w:szCs w:val="20"/>
        </w:rPr>
      </w:pPr>
    </w:p>
    <w:p w:rsidR="00432206" w:rsidRDefault="00432206" w:rsidP="0088073F">
      <w:pPr>
        <w:autoSpaceDE w:val="0"/>
        <w:autoSpaceDN w:val="0"/>
        <w:adjustRightInd w:val="0"/>
        <w:spacing w:after="0" w:line="240" w:lineRule="auto"/>
        <w:rPr>
          <w:rFonts w:ascii="Arial" w:hAnsi="Arial" w:cs="Arial"/>
          <w:sz w:val="20"/>
          <w:szCs w:val="20"/>
        </w:rPr>
      </w:pPr>
    </w:p>
    <w:p w:rsidR="00432206" w:rsidRDefault="00432206" w:rsidP="0088073F">
      <w:pPr>
        <w:autoSpaceDE w:val="0"/>
        <w:autoSpaceDN w:val="0"/>
        <w:adjustRightInd w:val="0"/>
        <w:spacing w:after="0" w:line="240" w:lineRule="auto"/>
        <w:rPr>
          <w:rFonts w:ascii="Arial" w:hAnsi="Arial" w:cs="Arial"/>
          <w:sz w:val="20"/>
          <w:szCs w:val="20"/>
        </w:rPr>
      </w:pPr>
    </w:p>
    <w:p w:rsidR="00110AFB" w:rsidRDefault="00110AFB" w:rsidP="0088073F">
      <w:pPr>
        <w:autoSpaceDE w:val="0"/>
        <w:autoSpaceDN w:val="0"/>
        <w:adjustRightInd w:val="0"/>
        <w:spacing w:after="0" w:line="240" w:lineRule="auto"/>
        <w:rPr>
          <w:rFonts w:ascii="Arial" w:hAnsi="Arial" w:cs="Arial"/>
          <w:sz w:val="20"/>
          <w:szCs w:val="20"/>
        </w:rPr>
      </w:pPr>
    </w:p>
    <w:p w:rsidR="00110AFB" w:rsidRDefault="00110AFB" w:rsidP="0088073F">
      <w:pPr>
        <w:autoSpaceDE w:val="0"/>
        <w:autoSpaceDN w:val="0"/>
        <w:adjustRightInd w:val="0"/>
        <w:spacing w:after="0" w:line="240" w:lineRule="auto"/>
        <w:rPr>
          <w:rFonts w:ascii="Arial" w:hAnsi="Arial" w:cs="Arial"/>
          <w:sz w:val="20"/>
          <w:szCs w:val="20"/>
        </w:rPr>
      </w:pPr>
    </w:p>
    <w:p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lastRenderedPageBreak/>
        <w:t>Anlagen:</w:t>
      </w:r>
    </w:p>
    <w:p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20"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20"/>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rsidR="00110AFB" w:rsidRDefault="00110AFB" w:rsidP="0088073F">
      <w:pPr>
        <w:autoSpaceDE w:val="0"/>
        <w:autoSpaceDN w:val="0"/>
        <w:adjustRightInd w:val="0"/>
        <w:spacing w:after="0" w:line="240" w:lineRule="auto"/>
        <w:rPr>
          <w:rFonts w:ascii="Arial" w:hAnsi="Arial" w:cs="Arial"/>
          <w:sz w:val="20"/>
          <w:szCs w:val="20"/>
        </w:rPr>
      </w:pPr>
    </w:p>
    <w:p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rsidTr="00331B9D">
        <w:tc>
          <w:tcPr>
            <w:tcW w:w="9212" w:type="dxa"/>
          </w:tcPr>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331B9D" w:rsidRDefault="00331B9D" w:rsidP="0088073F">
            <w:pPr>
              <w:autoSpaceDE w:val="0"/>
              <w:autoSpaceDN w:val="0"/>
              <w:adjustRightInd w:val="0"/>
              <w:rPr>
                <w:rFonts w:ascii="Arial" w:hAnsi="Arial" w:cs="Arial"/>
                <w:sz w:val="20"/>
                <w:szCs w:val="20"/>
              </w:rPr>
            </w:pPr>
          </w:p>
          <w:p w:rsidR="00F50F5D" w:rsidRDefault="00F50F5D" w:rsidP="0088073F">
            <w:pPr>
              <w:autoSpaceDE w:val="0"/>
              <w:autoSpaceDN w:val="0"/>
              <w:adjustRightInd w:val="0"/>
              <w:rPr>
                <w:rFonts w:ascii="Arial" w:hAnsi="Arial" w:cs="Arial"/>
                <w:sz w:val="20"/>
                <w:szCs w:val="20"/>
              </w:rPr>
            </w:pPr>
          </w:p>
          <w:p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rsidR="00331B9D" w:rsidRDefault="00331B9D" w:rsidP="0088073F">
            <w:pPr>
              <w:autoSpaceDE w:val="0"/>
              <w:autoSpaceDN w:val="0"/>
              <w:adjustRightInd w:val="0"/>
              <w:rPr>
                <w:rFonts w:ascii="Arial" w:hAnsi="Arial" w:cs="Arial"/>
                <w:sz w:val="20"/>
                <w:szCs w:val="20"/>
              </w:rPr>
            </w:pPr>
          </w:p>
        </w:tc>
      </w:tr>
      <w:tr w:rsidR="00331B9D" w:rsidTr="00331B9D">
        <w:tc>
          <w:tcPr>
            <w:tcW w:w="9212" w:type="dxa"/>
          </w:tcPr>
          <w:p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rsidR="00331B9D" w:rsidRDefault="00331B9D" w:rsidP="0088073F">
      <w:pPr>
        <w:autoSpaceDE w:val="0"/>
        <w:autoSpaceDN w:val="0"/>
        <w:adjustRightInd w:val="0"/>
        <w:spacing w:after="0" w:line="240" w:lineRule="auto"/>
        <w:rPr>
          <w:rFonts w:ascii="Arial" w:hAnsi="Arial" w:cs="Arial"/>
          <w:sz w:val="20"/>
          <w:szCs w:val="20"/>
        </w:rPr>
      </w:pPr>
    </w:p>
    <w:p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8B3" w:rsidRDefault="001C18B3" w:rsidP="0078292F">
      <w:pPr>
        <w:spacing w:after="0" w:line="240" w:lineRule="auto"/>
      </w:pPr>
      <w:r>
        <w:separator/>
      </w:r>
    </w:p>
  </w:endnote>
  <w:endnote w:type="continuationSeparator" w:id="0">
    <w:p w:rsidR="001C18B3" w:rsidRDefault="001C18B3"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656932">
              <w:rPr>
                <w:rFonts w:ascii="Arial" w:hAnsi="Arial" w:cs="Arial"/>
                <w:bCs/>
                <w:noProof/>
                <w:sz w:val="16"/>
                <w:szCs w:val="16"/>
              </w:rPr>
              <w:t>4</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656932">
              <w:rPr>
                <w:rFonts w:ascii="Arial" w:hAnsi="Arial" w:cs="Arial"/>
                <w:bCs/>
                <w:noProof/>
                <w:sz w:val="16"/>
                <w:szCs w:val="16"/>
              </w:rPr>
              <w:t>4</w:t>
            </w:r>
            <w:r w:rsidRPr="00D34A00">
              <w:rPr>
                <w:rFonts w:ascii="Arial" w:hAnsi="Arial" w:cs="Arial"/>
                <w:bCs/>
                <w:sz w:val="16"/>
                <w:szCs w:val="16"/>
              </w:rPr>
              <w:fldChar w:fldCharType="end"/>
            </w:r>
          </w:p>
        </w:sdtContent>
      </w:sdt>
    </w:sdtContent>
  </w:sdt>
  <w:p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8B3" w:rsidRDefault="001C18B3" w:rsidP="0078292F">
      <w:pPr>
        <w:spacing w:after="0" w:line="240" w:lineRule="auto"/>
      </w:pPr>
      <w:r>
        <w:separator/>
      </w:r>
    </w:p>
  </w:footnote>
  <w:footnote w:type="continuationSeparator" w:id="0">
    <w:p w:rsidR="001C18B3" w:rsidRDefault="001C18B3" w:rsidP="0078292F">
      <w:pPr>
        <w:spacing w:after="0" w:line="240" w:lineRule="auto"/>
      </w:pPr>
      <w:r>
        <w:continuationSeparator/>
      </w:r>
    </w:p>
  </w:footnote>
  <w:footnote w:id="1">
    <w:p w:rsidR="005F3F85" w:rsidRDefault="005F3F85">
      <w:pPr>
        <w:pStyle w:val="Funotentext"/>
      </w:pPr>
      <w:r>
        <w:rPr>
          <w:rStyle w:val="Funotenzeichen"/>
        </w:rPr>
        <w:footnoteRef/>
      </w:r>
      <w:r>
        <w:t xml:space="preserve"> Der längere Zeitraum ist maßgebend</w:t>
      </w:r>
    </w:p>
  </w:footnote>
  <w:footnote w:id="2">
    <w:p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cumentProtection w:edit="forms" w:enforcement="1" w:cryptProviderType="rsaAES" w:cryptAlgorithmClass="hash" w:cryptAlgorithmType="typeAny" w:cryptAlgorithmSid="14" w:cryptSpinCount="100000" w:hash="BaVSw/NWmdI8HCuXsr1aEzk+RSsuXq6B9ptSLy5C72teLU6gO48qZnI5kI1IoyZiR3pGmva1tjYHnMKlAgnK2A==" w:salt="Phcnw1fSTFLy9VvrkZjUmw=="/>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530"/>
    <w:rsid w:val="00001C03"/>
    <w:rsid w:val="000341D3"/>
    <w:rsid w:val="0004677B"/>
    <w:rsid w:val="0005727D"/>
    <w:rsid w:val="000741E5"/>
    <w:rsid w:val="000918EF"/>
    <w:rsid w:val="000976DF"/>
    <w:rsid w:val="000A11C5"/>
    <w:rsid w:val="000E4CC9"/>
    <w:rsid w:val="00110AFB"/>
    <w:rsid w:val="00146069"/>
    <w:rsid w:val="00183DA2"/>
    <w:rsid w:val="001C18B3"/>
    <w:rsid w:val="001F23AA"/>
    <w:rsid w:val="00220FEF"/>
    <w:rsid w:val="00231645"/>
    <w:rsid w:val="0023379B"/>
    <w:rsid w:val="00235850"/>
    <w:rsid w:val="002615F1"/>
    <w:rsid w:val="002E2227"/>
    <w:rsid w:val="00300412"/>
    <w:rsid w:val="00331B9D"/>
    <w:rsid w:val="0034166F"/>
    <w:rsid w:val="00371EAC"/>
    <w:rsid w:val="003C4384"/>
    <w:rsid w:val="003E2BD6"/>
    <w:rsid w:val="00432206"/>
    <w:rsid w:val="004D1DF8"/>
    <w:rsid w:val="004F3018"/>
    <w:rsid w:val="00501342"/>
    <w:rsid w:val="0057278D"/>
    <w:rsid w:val="005C4C09"/>
    <w:rsid w:val="005E42D2"/>
    <w:rsid w:val="005F3F85"/>
    <w:rsid w:val="005F4FB6"/>
    <w:rsid w:val="00620AA0"/>
    <w:rsid w:val="00656932"/>
    <w:rsid w:val="0066032C"/>
    <w:rsid w:val="00677CDD"/>
    <w:rsid w:val="006B0876"/>
    <w:rsid w:val="006B4577"/>
    <w:rsid w:val="00716811"/>
    <w:rsid w:val="00743F53"/>
    <w:rsid w:val="00754B9D"/>
    <w:rsid w:val="0077343A"/>
    <w:rsid w:val="0078292F"/>
    <w:rsid w:val="0078632A"/>
    <w:rsid w:val="007D2272"/>
    <w:rsid w:val="007F5965"/>
    <w:rsid w:val="00856D63"/>
    <w:rsid w:val="0088073F"/>
    <w:rsid w:val="008A6A06"/>
    <w:rsid w:val="008C2AFA"/>
    <w:rsid w:val="008E4A22"/>
    <w:rsid w:val="009017B3"/>
    <w:rsid w:val="00922524"/>
    <w:rsid w:val="009357E4"/>
    <w:rsid w:val="00946AED"/>
    <w:rsid w:val="009515DC"/>
    <w:rsid w:val="00A05EFA"/>
    <w:rsid w:val="00A31BC4"/>
    <w:rsid w:val="00A96536"/>
    <w:rsid w:val="00AC03A6"/>
    <w:rsid w:val="00AD5C22"/>
    <w:rsid w:val="00B00A4F"/>
    <w:rsid w:val="00B86482"/>
    <w:rsid w:val="00C271B7"/>
    <w:rsid w:val="00C70A97"/>
    <w:rsid w:val="00CB517D"/>
    <w:rsid w:val="00CC17A0"/>
    <w:rsid w:val="00CE0548"/>
    <w:rsid w:val="00D255A1"/>
    <w:rsid w:val="00D333DF"/>
    <w:rsid w:val="00D34A00"/>
    <w:rsid w:val="00D542E9"/>
    <w:rsid w:val="00DB518D"/>
    <w:rsid w:val="00DE4B21"/>
    <w:rsid w:val="00E06302"/>
    <w:rsid w:val="00E454B4"/>
    <w:rsid w:val="00E93D8F"/>
    <w:rsid w:val="00F27530"/>
    <w:rsid w:val="00F50F5D"/>
    <w:rsid w:val="00F63364"/>
    <w:rsid w:val="00F676FB"/>
    <w:rsid w:val="00F9618C"/>
    <w:rsid w:val="00FC2113"/>
    <w:rsid w:val="00FC51EE"/>
    <w:rsid w:val="00FC67E1"/>
    <w:rsid w:val="00FE2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6DDC7-E18C-4F84-8692-A36CF66E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1363</Words>
  <Characters>8589</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Boos, Tatjana</cp:lastModifiedBy>
  <cp:revision>42</cp:revision>
  <cp:lastPrinted>2019-04-17T06:24:00Z</cp:lastPrinted>
  <dcterms:created xsi:type="dcterms:W3CDTF">2022-02-22T09:38:00Z</dcterms:created>
  <dcterms:modified xsi:type="dcterms:W3CDTF">2025-02-06T11:04:00Z</dcterms:modified>
</cp:coreProperties>
</file>